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16DC9" w14:textId="11BAD262" w:rsidR="00D30B01" w:rsidRPr="00D30B01" w:rsidRDefault="00D30B01" w:rsidP="00353A33">
      <w:pPr>
        <w:rPr>
          <w:rFonts w:ascii="Times New Roman" w:hAnsi="Times New Roman" w:cs="Times New Roman"/>
          <w:b/>
          <w:sz w:val="32"/>
          <w:szCs w:val="32"/>
        </w:rPr>
      </w:pPr>
      <w:r w:rsidRPr="00D30B01">
        <w:rPr>
          <w:rFonts w:ascii="Times New Roman" w:hAnsi="Times New Roman" w:cs="Times New Roman"/>
          <w:b/>
          <w:sz w:val="32"/>
          <w:szCs w:val="32"/>
        </w:rPr>
        <w:t>WIA ELECTION DECLARATION</w:t>
      </w:r>
    </w:p>
    <w:p w14:paraId="3A1628C6" w14:textId="77777777" w:rsidR="00D30B01" w:rsidRDefault="00D30B01" w:rsidP="00353A33">
      <w:pPr>
        <w:rPr>
          <w:rFonts w:ascii="Times New Roman" w:hAnsi="Times New Roman" w:cs="Times New Roman"/>
          <w:sz w:val="24"/>
          <w:szCs w:val="24"/>
        </w:rPr>
      </w:pPr>
    </w:p>
    <w:p w14:paraId="165F663A" w14:textId="77777777" w:rsidR="00D30B01" w:rsidRDefault="00D30B01" w:rsidP="00353A33">
      <w:pPr>
        <w:rPr>
          <w:rFonts w:ascii="Times New Roman" w:hAnsi="Times New Roman" w:cs="Times New Roman"/>
          <w:sz w:val="24"/>
          <w:szCs w:val="24"/>
        </w:rPr>
      </w:pPr>
    </w:p>
    <w:p w14:paraId="2F0B46C7" w14:textId="7F270107" w:rsidR="00353A33" w:rsidRDefault="00353A33" w:rsidP="00353A33">
      <w:pPr>
        <w:rPr>
          <w:rFonts w:ascii="Times New Roman" w:hAnsi="Times New Roman" w:cs="Times New Roman"/>
          <w:sz w:val="24"/>
          <w:szCs w:val="24"/>
        </w:rPr>
      </w:pPr>
      <w:r>
        <w:rPr>
          <w:rFonts w:ascii="Times New Roman" w:hAnsi="Times New Roman" w:cs="Times New Roman"/>
          <w:sz w:val="24"/>
          <w:szCs w:val="24"/>
        </w:rPr>
        <w:t>I, John Marshall, the returning officer of the Wireless Institute of Australia hereby declare that in accordance with The WIA Constitution, Clause 14.1c and the Regulations (as amended November 2017), nominations were called for four positions to be vacated after the 2019 AGM. Vacancies on the Board will be created by the retirement of Peter VK8ZZ, Greg, VK2GPK, Justin VK7TW and Marcus VK5WTF at the conclusion of the 2019 AGM. The retiring members were all eligible to re-nominate.</w:t>
      </w:r>
    </w:p>
    <w:p w14:paraId="5EA709CC" w14:textId="77777777" w:rsidR="00353A33" w:rsidRDefault="00353A33" w:rsidP="00353A33">
      <w:pPr>
        <w:rPr>
          <w:rFonts w:ascii="Times New Roman" w:hAnsi="Times New Roman" w:cs="Times New Roman"/>
          <w:sz w:val="24"/>
          <w:szCs w:val="24"/>
        </w:rPr>
      </w:pPr>
    </w:p>
    <w:p w14:paraId="492FB837" w14:textId="77777777" w:rsidR="00353A33" w:rsidRDefault="00353A33" w:rsidP="00353A33">
      <w:pPr>
        <w:rPr>
          <w:rFonts w:ascii="Times New Roman" w:hAnsi="Times New Roman" w:cs="Times New Roman"/>
          <w:sz w:val="24"/>
          <w:szCs w:val="24"/>
        </w:rPr>
      </w:pPr>
      <w:r>
        <w:rPr>
          <w:rFonts w:ascii="Times New Roman" w:hAnsi="Times New Roman" w:cs="Times New Roman"/>
          <w:sz w:val="24"/>
          <w:szCs w:val="24"/>
        </w:rPr>
        <w:t>The vacancies were advertised and nominations sought in the November / December edition of Amateur Radio magazine.</w:t>
      </w:r>
    </w:p>
    <w:p w14:paraId="46BAFF68" w14:textId="77777777" w:rsidR="00353A33" w:rsidRDefault="00353A33" w:rsidP="00353A33">
      <w:pPr>
        <w:rPr>
          <w:rFonts w:ascii="Times New Roman" w:hAnsi="Times New Roman" w:cs="Times New Roman"/>
          <w:sz w:val="24"/>
          <w:szCs w:val="24"/>
        </w:rPr>
      </w:pPr>
    </w:p>
    <w:p w14:paraId="0EE50210" w14:textId="77777777" w:rsidR="00353A33" w:rsidRDefault="00353A33" w:rsidP="00353A33">
      <w:pPr>
        <w:rPr>
          <w:rFonts w:ascii="Times New Roman" w:hAnsi="Times New Roman" w:cs="Times New Roman"/>
          <w:sz w:val="24"/>
          <w:szCs w:val="24"/>
        </w:rPr>
      </w:pPr>
      <w:r>
        <w:rPr>
          <w:rFonts w:ascii="Times New Roman" w:hAnsi="Times New Roman" w:cs="Times New Roman"/>
          <w:sz w:val="24"/>
          <w:szCs w:val="24"/>
        </w:rPr>
        <w:t>I further declare that three nominations were received to fill the four vacancies as advertised. An election is therefore unnecessary.</w:t>
      </w:r>
    </w:p>
    <w:p w14:paraId="028CEC05" w14:textId="77777777" w:rsidR="00353A33" w:rsidRDefault="00353A33" w:rsidP="00353A33">
      <w:pPr>
        <w:rPr>
          <w:rFonts w:ascii="Times New Roman" w:hAnsi="Times New Roman" w:cs="Times New Roman"/>
          <w:sz w:val="24"/>
          <w:szCs w:val="24"/>
        </w:rPr>
      </w:pPr>
    </w:p>
    <w:p w14:paraId="734724E0" w14:textId="0A62FC2E" w:rsidR="00353A33" w:rsidRDefault="00353A33" w:rsidP="00353A33">
      <w:pPr>
        <w:rPr>
          <w:rFonts w:ascii="Times New Roman" w:hAnsi="Times New Roman" w:cs="Times New Roman"/>
          <w:sz w:val="24"/>
          <w:szCs w:val="24"/>
        </w:rPr>
      </w:pPr>
      <w:r>
        <w:rPr>
          <w:rFonts w:ascii="Times New Roman" w:hAnsi="Times New Roman" w:cs="Times New Roman"/>
          <w:sz w:val="24"/>
          <w:szCs w:val="24"/>
        </w:rPr>
        <w:t>Accordingly, I hereby declare that the following members have been elected unopposed to the position of Board Member of the Wireless Institute of Australia.</w:t>
      </w:r>
    </w:p>
    <w:p w14:paraId="0B5E93E6" w14:textId="77777777" w:rsidR="00353A33" w:rsidRDefault="00353A33" w:rsidP="00353A33">
      <w:pPr>
        <w:rPr>
          <w:rFonts w:ascii="Times New Roman" w:hAnsi="Times New Roman" w:cs="Times New Roman"/>
          <w:sz w:val="24"/>
          <w:szCs w:val="24"/>
        </w:rPr>
      </w:pPr>
    </w:p>
    <w:p w14:paraId="465CA5F6" w14:textId="77777777" w:rsidR="00353A33" w:rsidRDefault="00353A33" w:rsidP="00353A33">
      <w:pPr>
        <w:pStyle w:val="NoSpacing"/>
        <w:ind w:left="720"/>
        <w:rPr>
          <w:rFonts w:ascii="Times New Roman" w:hAnsi="Times New Roman" w:cs="Times New Roman"/>
          <w:sz w:val="24"/>
          <w:szCs w:val="24"/>
        </w:rPr>
      </w:pPr>
      <w:r>
        <w:rPr>
          <w:rFonts w:ascii="Times New Roman" w:hAnsi="Times New Roman" w:cs="Times New Roman"/>
          <w:sz w:val="24"/>
          <w:szCs w:val="24"/>
        </w:rPr>
        <w:t>Michael Alsop                        VK8MA                      new Director</w:t>
      </w:r>
    </w:p>
    <w:p w14:paraId="6B57AC2D" w14:textId="77777777" w:rsidR="00353A33" w:rsidRDefault="00353A33" w:rsidP="00353A3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Greg Kelly                              VK2GPK                    returning Director </w:t>
      </w:r>
    </w:p>
    <w:p w14:paraId="1D752413" w14:textId="3A3F9BCD" w:rsidR="00353A33" w:rsidRDefault="00353A33" w:rsidP="00353A33">
      <w:pPr>
        <w:pStyle w:val="NoSpacing"/>
        <w:ind w:left="720"/>
        <w:rPr>
          <w:rFonts w:ascii="Times New Roman" w:hAnsi="Times New Roman" w:cs="Times New Roman"/>
          <w:sz w:val="24"/>
          <w:szCs w:val="24"/>
        </w:rPr>
      </w:pPr>
      <w:r>
        <w:rPr>
          <w:rFonts w:ascii="Times New Roman" w:hAnsi="Times New Roman" w:cs="Times New Roman"/>
          <w:sz w:val="24"/>
          <w:szCs w:val="24"/>
        </w:rPr>
        <w:t>Peter Clee                                VK8ZZ                      returning Director</w:t>
      </w:r>
    </w:p>
    <w:p w14:paraId="31F5ABC5" w14:textId="77777777" w:rsidR="00353A33" w:rsidRDefault="00353A33" w:rsidP="00353A33">
      <w:pPr>
        <w:pStyle w:val="NormalWeb"/>
        <w:shd w:val="clear" w:color="auto" w:fill="FFFFFF"/>
        <w:rPr>
          <w:rFonts w:ascii="Times New Roman" w:hAnsi="Times New Roman" w:cs="Times New Roman"/>
          <w:sz w:val="24"/>
          <w:szCs w:val="24"/>
        </w:rPr>
      </w:pPr>
      <w:r>
        <w:rPr>
          <w:rFonts w:ascii="Times New Roman" w:hAnsi="Times New Roman" w:cs="Times New Roman"/>
          <w:sz w:val="24"/>
          <w:szCs w:val="24"/>
        </w:rPr>
        <w:t xml:space="preserve">These members have been elected </w:t>
      </w:r>
      <w:r>
        <w:rPr>
          <w:rFonts w:ascii="Times New Roman" w:hAnsi="Times New Roman" w:cs="Times New Roman"/>
          <w:color w:val="222222"/>
          <w:sz w:val="24"/>
          <w:szCs w:val="24"/>
        </w:rPr>
        <w:t xml:space="preserve">for a period of 2 years from the </w:t>
      </w:r>
      <w:r>
        <w:rPr>
          <w:rFonts w:ascii="Times New Roman" w:hAnsi="Times New Roman" w:cs="Times New Roman"/>
          <w:sz w:val="24"/>
          <w:szCs w:val="24"/>
        </w:rPr>
        <w:t>conclusion</w:t>
      </w:r>
      <w:r>
        <w:rPr>
          <w:rFonts w:ascii="Times New Roman" w:hAnsi="Times New Roman" w:cs="Times New Roman"/>
          <w:color w:val="222222"/>
          <w:sz w:val="24"/>
          <w:szCs w:val="24"/>
        </w:rPr>
        <w:t xml:space="preserve"> of the </w:t>
      </w:r>
      <w:r>
        <w:rPr>
          <w:rFonts w:ascii="Times New Roman" w:hAnsi="Times New Roman" w:cs="Times New Roman"/>
          <w:sz w:val="24"/>
          <w:szCs w:val="24"/>
        </w:rPr>
        <w:t>2019</w:t>
      </w:r>
      <w:r>
        <w:rPr>
          <w:rFonts w:ascii="Times New Roman" w:hAnsi="Times New Roman" w:cs="Times New Roman"/>
          <w:color w:val="222222"/>
          <w:sz w:val="24"/>
          <w:szCs w:val="24"/>
        </w:rPr>
        <w:t xml:space="preserve"> A</w:t>
      </w:r>
      <w:r>
        <w:rPr>
          <w:rFonts w:ascii="Times New Roman" w:hAnsi="Times New Roman" w:cs="Times New Roman"/>
          <w:sz w:val="24"/>
          <w:szCs w:val="24"/>
        </w:rPr>
        <w:t xml:space="preserve">nnual </w:t>
      </w:r>
      <w:r>
        <w:rPr>
          <w:rFonts w:ascii="Times New Roman" w:hAnsi="Times New Roman" w:cs="Times New Roman"/>
          <w:color w:val="222222"/>
          <w:sz w:val="24"/>
          <w:szCs w:val="24"/>
        </w:rPr>
        <w:t>G</w:t>
      </w:r>
      <w:r>
        <w:rPr>
          <w:rFonts w:ascii="Times New Roman" w:hAnsi="Times New Roman" w:cs="Times New Roman"/>
          <w:sz w:val="24"/>
          <w:szCs w:val="24"/>
        </w:rPr>
        <w:t xml:space="preserve">eneral </w:t>
      </w:r>
      <w:r>
        <w:rPr>
          <w:rFonts w:ascii="Times New Roman" w:hAnsi="Times New Roman" w:cs="Times New Roman"/>
          <w:color w:val="222222"/>
          <w:sz w:val="24"/>
          <w:szCs w:val="24"/>
        </w:rPr>
        <w:t>M</w:t>
      </w:r>
      <w:r>
        <w:rPr>
          <w:rFonts w:ascii="Times New Roman" w:hAnsi="Times New Roman" w:cs="Times New Roman"/>
          <w:sz w:val="24"/>
          <w:szCs w:val="24"/>
        </w:rPr>
        <w:t>eeting of the WIA</w:t>
      </w:r>
      <w:r>
        <w:rPr>
          <w:rFonts w:ascii="Times New Roman" w:hAnsi="Times New Roman" w:cs="Times New Roman"/>
          <w:color w:val="222222"/>
          <w:sz w:val="24"/>
          <w:szCs w:val="24"/>
        </w:rPr>
        <w:t>.</w:t>
      </w:r>
    </w:p>
    <w:p w14:paraId="38CB6741" w14:textId="77777777" w:rsidR="00353A33" w:rsidRDefault="00353A33" w:rsidP="00353A33">
      <w:pPr>
        <w:pStyle w:val="NoSpacing"/>
        <w:rPr>
          <w:rFonts w:ascii="Times New Roman" w:hAnsi="Times New Roman" w:cs="Times New Roman"/>
          <w:sz w:val="24"/>
          <w:szCs w:val="24"/>
        </w:rPr>
      </w:pPr>
      <w:r>
        <w:rPr>
          <w:rFonts w:ascii="Times New Roman" w:hAnsi="Times New Roman" w:cs="Times New Roman"/>
          <w:sz w:val="24"/>
          <w:szCs w:val="24"/>
        </w:rPr>
        <w:t>John Marshall</w:t>
      </w:r>
    </w:p>
    <w:p w14:paraId="6E44F56A" w14:textId="77777777" w:rsidR="00353A33" w:rsidRDefault="00353A33" w:rsidP="00353A33">
      <w:pPr>
        <w:pStyle w:val="NoSpacing"/>
        <w:rPr>
          <w:rFonts w:ascii="Times New Roman" w:hAnsi="Times New Roman" w:cs="Times New Roman"/>
          <w:sz w:val="24"/>
          <w:szCs w:val="24"/>
        </w:rPr>
      </w:pPr>
      <w:r>
        <w:rPr>
          <w:rFonts w:ascii="Times New Roman" w:hAnsi="Times New Roman" w:cs="Times New Roman"/>
          <w:sz w:val="24"/>
          <w:szCs w:val="24"/>
        </w:rPr>
        <w:t>Returning Officer</w:t>
      </w:r>
    </w:p>
    <w:p w14:paraId="6687C450" w14:textId="77777777" w:rsidR="00353A33" w:rsidRDefault="00353A33" w:rsidP="00353A33">
      <w:pPr>
        <w:pStyle w:val="NoSpacing"/>
        <w:rPr>
          <w:rFonts w:ascii="Times New Roman" w:hAnsi="Times New Roman" w:cs="Times New Roman"/>
          <w:sz w:val="24"/>
          <w:szCs w:val="24"/>
        </w:rPr>
      </w:pPr>
      <w:r>
        <w:rPr>
          <w:rFonts w:ascii="Times New Roman" w:hAnsi="Times New Roman" w:cs="Times New Roman"/>
          <w:sz w:val="24"/>
          <w:szCs w:val="24"/>
        </w:rPr>
        <w:t>WIA Election 2019</w:t>
      </w:r>
    </w:p>
    <w:p w14:paraId="038E6107" w14:textId="20B18F87" w:rsidR="001E26A4" w:rsidRDefault="001E26A4"/>
    <w:p w14:paraId="56DBFB5E" w14:textId="601B606A" w:rsidR="00D30B01" w:rsidRDefault="00D30B01">
      <w:r>
        <w:t>5 April 2019</w:t>
      </w:r>
      <w:bookmarkStart w:id="0" w:name="_GoBack"/>
      <w:bookmarkEnd w:id="0"/>
    </w:p>
    <w:sectPr w:rsidR="00D30B0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E90DC" w14:textId="77777777" w:rsidR="005F3D82" w:rsidRDefault="005F3D82" w:rsidP="00D30B01">
      <w:r>
        <w:separator/>
      </w:r>
    </w:p>
  </w:endnote>
  <w:endnote w:type="continuationSeparator" w:id="0">
    <w:p w14:paraId="6DBD701E" w14:textId="77777777" w:rsidR="005F3D82" w:rsidRDefault="005F3D82" w:rsidP="00D3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7DD8F" w14:textId="77777777" w:rsidR="005F3D82" w:rsidRDefault="005F3D82" w:rsidP="00D30B01">
      <w:r>
        <w:separator/>
      </w:r>
    </w:p>
  </w:footnote>
  <w:footnote w:type="continuationSeparator" w:id="0">
    <w:p w14:paraId="458B55AC" w14:textId="77777777" w:rsidR="005F3D82" w:rsidRDefault="005F3D82" w:rsidP="00D3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6FCEC" w14:textId="77777777" w:rsidR="00D30B01" w:rsidRDefault="00D30B01" w:rsidP="00D30B01">
    <w:pPr>
      <w:jc w:val="right"/>
      <w:rPr>
        <w:rFonts w:ascii="Arial" w:eastAsia="Times New Roman" w:hAnsi="Arial" w:cs="Arial"/>
        <w:b/>
        <w:sz w:val="28"/>
        <w:szCs w:val="28"/>
        <w:lang w:val="en-GB"/>
      </w:rPr>
    </w:pPr>
    <w:r>
      <w:rPr>
        <w:noProof/>
        <w:lang w:val="en-US"/>
      </w:rPr>
      <w:drawing>
        <wp:anchor distT="0" distB="0" distL="114300" distR="114300" simplePos="0" relativeHeight="251659264" behindDoc="0" locked="0" layoutInCell="1" allowOverlap="1" wp14:anchorId="1446A29B" wp14:editId="74D8D75E">
          <wp:simplePos x="0" y="0"/>
          <wp:positionH relativeFrom="column">
            <wp:posOffset>2540</wp:posOffset>
          </wp:positionH>
          <wp:positionV relativeFrom="paragraph">
            <wp:posOffset>635</wp:posOffset>
          </wp:positionV>
          <wp:extent cx="1771650" cy="1409700"/>
          <wp:effectExtent l="0" t="0" r="0" b="0"/>
          <wp:wrapTight wrapText="bothSides">
            <wp:wrapPolygon edited="0">
              <wp:start x="-55" y="0"/>
              <wp:lineTo x="-55" y="21253"/>
              <wp:lineTo x="21365" y="21253"/>
              <wp:lineTo x="21365" y="0"/>
              <wp:lineTo x="-5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stretch>
                    <a:fillRect/>
                  </a:stretch>
                </pic:blipFill>
                <pic:spPr bwMode="auto">
                  <a:xfrm>
                    <a:off x="0" y="0"/>
                    <a:ext cx="1771650" cy="1409700"/>
                  </a:xfrm>
                  <a:prstGeom prst="rect">
                    <a:avLst/>
                  </a:prstGeom>
                </pic:spPr>
              </pic:pic>
            </a:graphicData>
          </a:graphic>
        </wp:anchor>
      </w:drawing>
    </w:r>
    <w:r>
      <w:rPr>
        <w:rFonts w:ascii="Arial" w:eastAsia="Times New Roman" w:hAnsi="Arial" w:cs="Arial"/>
        <w:b/>
        <w:sz w:val="28"/>
        <w:szCs w:val="28"/>
        <w:lang w:val="en-GB"/>
      </w:rPr>
      <w:t>WIRELESS INSTITUTE OF AUSTRALIA</w:t>
    </w:r>
  </w:p>
  <w:p w14:paraId="75C1E2E4" w14:textId="77777777" w:rsidR="00D30B01" w:rsidRDefault="00D30B01" w:rsidP="00D30B01">
    <w:pPr>
      <w:jc w:val="right"/>
      <w:rPr>
        <w:rFonts w:ascii="Arial" w:eastAsia="Times New Roman" w:hAnsi="Arial" w:cs="Arial"/>
        <w:sz w:val="24"/>
        <w:szCs w:val="24"/>
        <w:lang w:val="en-GB"/>
      </w:rPr>
    </w:pPr>
    <w:r>
      <w:rPr>
        <w:rFonts w:ascii="Arial" w:eastAsia="Times New Roman" w:hAnsi="Arial" w:cs="Arial"/>
        <w:sz w:val="24"/>
        <w:szCs w:val="24"/>
        <w:lang w:val="en-GB"/>
      </w:rPr>
      <w:t>PO Box 2042</w:t>
    </w:r>
  </w:p>
  <w:p w14:paraId="2A2A3A05" w14:textId="77777777" w:rsidR="00D30B01" w:rsidRDefault="00D30B01" w:rsidP="00D30B01">
    <w:pPr>
      <w:jc w:val="right"/>
      <w:rPr>
        <w:rFonts w:ascii="Arial" w:eastAsia="Times New Roman" w:hAnsi="Arial" w:cs="Arial"/>
        <w:sz w:val="24"/>
        <w:szCs w:val="24"/>
        <w:lang w:val="en-GB"/>
      </w:rPr>
    </w:pPr>
    <w:r>
      <w:rPr>
        <w:rFonts w:ascii="Arial" w:eastAsia="Times New Roman" w:hAnsi="Arial" w:cs="Arial"/>
        <w:sz w:val="24"/>
        <w:szCs w:val="24"/>
        <w:lang w:val="en-GB"/>
      </w:rPr>
      <w:t>Bayswater</w:t>
    </w:r>
  </w:p>
  <w:p w14:paraId="31008897" w14:textId="77777777" w:rsidR="00D30B01" w:rsidRDefault="00D30B01" w:rsidP="00D30B01">
    <w:pPr>
      <w:jc w:val="right"/>
      <w:rPr>
        <w:rFonts w:ascii="Arial" w:eastAsia="Times New Roman" w:hAnsi="Arial" w:cs="Arial"/>
        <w:sz w:val="24"/>
        <w:szCs w:val="24"/>
        <w:lang w:val="en-GB"/>
      </w:rPr>
    </w:pPr>
    <w:r>
      <w:rPr>
        <w:rFonts w:ascii="Arial" w:eastAsia="Times New Roman" w:hAnsi="Arial" w:cs="Arial"/>
        <w:sz w:val="24"/>
        <w:szCs w:val="24"/>
        <w:lang w:val="en-GB"/>
      </w:rPr>
      <w:t>Victoria 3153 Australia</w:t>
    </w:r>
  </w:p>
  <w:p w14:paraId="7C84DA39" w14:textId="77777777" w:rsidR="00D30B01" w:rsidRDefault="00D30B01" w:rsidP="00D30B01">
    <w:pPr>
      <w:jc w:val="right"/>
      <w:rPr>
        <w:rFonts w:ascii="Arial" w:eastAsia="Times New Roman" w:hAnsi="Arial" w:cs="Arial"/>
        <w:sz w:val="24"/>
        <w:szCs w:val="24"/>
        <w:lang w:val="en-GB"/>
      </w:rPr>
    </w:pPr>
    <w:r>
      <w:rPr>
        <w:rFonts w:ascii="Arial" w:eastAsia="Times New Roman" w:hAnsi="Arial" w:cs="Arial"/>
        <w:sz w:val="24"/>
        <w:szCs w:val="24"/>
        <w:lang w:val="en-GB"/>
      </w:rPr>
      <w:t>Phone: + 61 3 9729 0400</w:t>
    </w:r>
  </w:p>
  <w:p w14:paraId="0FB4C6F4" w14:textId="77777777" w:rsidR="00D30B01" w:rsidRDefault="00D30B01" w:rsidP="00D30B01">
    <w:pPr>
      <w:jc w:val="right"/>
      <w:rPr>
        <w:rFonts w:ascii="Arial" w:eastAsia="Times New Roman" w:hAnsi="Arial" w:cs="Arial"/>
        <w:sz w:val="24"/>
        <w:szCs w:val="24"/>
        <w:lang w:val="en-GB"/>
      </w:rPr>
    </w:pPr>
    <w:r>
      <w:rPr>
        <w:rFonts w:ascii="Arial" w:eastAsia="Times New Roman" w:hAnsi="Arial" w:cs="Arial"/>
        <w:sz w:val="24"/>
        <w:szCs w:val="24"/>
        <w:lang w:val="en-GB"/>
      </w:rPr>
      <w:t>Facsimile: + 61 3 9729 7325</w:t>
    </w:r>
  </w:p>
  <w:p w14:paraId="25413710" w14:textId="77777777" w:rsidR="00D30B01" w:rsidRDefault="00D30B01" w:rsidP="00D30B01">
    <w:pPr>
      <w:jc w:val="right"/>
    </w:pPr>
    <w:r>
      <w:rPr>
        <w:rFonts w:ascii="Arial" w:eastAsia="Times New Roman" w:hAnsi="Arial" w:cs="Arial"/>
        <w:sz w:val="24"/>
        <w:szCs w:val="24"/>
        <w:lang w:val="en-GB"/>
      </w:rPr>
      <w:t>www.wia.org.au</w:t>
    </w:r>
  </w:p>
  <w:p w14:paraId="51EA3209" w14:textId="77777777" w:rsidR="00D30B01" w:rsidRDefault="00D30B01" w:rsidP="00D30B01">
    <w:pPr>
      <w:jc w:val="right"/>
      <w:rPr>
        <w:rFonts w:ascii="Arial" w:eastAsia="Times New Roman" w:hAnsi="Arial" w:cs="Arial"/>
        <w:sz w:val="24"/>
        <w:szCs w:val="24"/>
        <w:lang w:val="en-GB"/>
      </w:rPr>
    </w:pPr>
    <w:r>
      <w:rPr>
        <w:rFonts w:ascii="Arial" w:eastAsia="Times New Roman" w:hAnsi="Arial" w:cs="Arial"/>
        <w:sz w:val="24"/>
        <w:szCs w:val="24"/>
        <w:lang w:val="en-GB"/>
      </w:rPr>
      <w:t>nationaloffice@wia.org.au</w:t>
    </w:r>
  </w:p>
  <w:p w14:paraId="208E5937" w14:textId="77777777" w:rsidR="00D30B01" w:rsidRDefault="00D30B01" w:rsidP="00D30B01">
    <w:pPr>
      <w:jc w:val="right"/>
      <w:rPr>
        <w:rFonts w:ascii="Times New Roman" w:hAnsi="Times New Roman" w:cs="Times New Roman"/>
        <w:sz w:val="24"/>
        <w:szCs w:val="24"/>
      </w:rPr>
    </w:pPr>
    <w:r>
      <w:rPr>
        <w:rFonts w:ascii="Arial" w:eastAsia="Times New Roman" w:hAnsi="Arial" w:cs="Arial"/>
        <w:sz w:val="20"/>
        <w:szCs w:val="20"/>
        <w:lang w:val="en-GB"/>
      </w:rPr>
      <w:t xml:space="preserve">ABN 56 004 920 745 </w:t>
    </w:r>
  </w:p>
  <w:p w14:paraId="1533E6FE" w14:textId="77777777" w:rsidR="00D30B01" w:rsidRDefault="00D30B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33"/>
    <w:rsid w:val="001E26A4"/>
    <w:rsid w:val="00307C89"/>
    <w:rsid w:val="00353A33"/>
    <w:rsid w:val="005F3D82"/>
    <w:rsid w:val="00721543"/>
    <w:rsid w:val="00D11DA7"/>
    <w:rsid w:val="00D30B01"/>
    <w:rsid w:val="00FF5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0B8F"/>
  <w15:chartTrackingRefBased/>
  <w15:docId w15:val="{7A5463E6-0736-4BC1-96FB-7BD8D00D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A33"/>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A33"/>
    <w:pPr>
      <w:spacing w:before="100" w:beforeAutospacing="1" w:after="100" w:afterAutospacing="1"/>
    </w:pPr>
  </w:style>
  <w:style w:type="paragraph" w:styleId="NoSpacing">
    <w:name w:val="No Spacing"/>
    <w:basedOn w:val="Normal"/>
    <w:uiPriority w:val="1"/>
    <w:qFormat/>
    <w:rsid w:val="00353A33"/>
  </w:style>
  <w:style w:type="paragraph" w:styleId="Header">
    <w:name w:val="header"/>
    <w:basedOn w:val="Normal"/>
    <w:link w:val="HeaderChar"/>
    <w:uiPriority w:val="99"/>
    <w:unhideWhenUsed/>
    <w:rsid w:val="00D30B01"/>
    <w:pPr>
      <w:tabs>
        <w:tab w:val="center" w:pos="4513"/>
        <w:tab w:val="right" w:pos="9026"/>
      </w:tabs>
    </w:pPr>
  </w:style>
  <w:style w:type="character" w:customStyle="1" w:styleId="HeaderChar">
    <w:name w:val="Header Char"/>
    <w:basedOn w:val="DefaultParagraphFont"/>
    <w:link w:val="Header"/>
    <w:uiPriority w:val="99"/>
    <w:rsid w:val="00D30B01"/>
    <w:rPr>
      <w:rFonts w:ascii="Calibri" w:hAnsi="Calibri" w:cs="Calibri"/>
      <w:lang w:eastAsia="en-AU"/>
    </w:rPr>
  </w:style>
  <w:style w:type="paragraph" w:styleId="Footer">
    <w:name w:val="footer"/>
    <w:basedOn w:val="Normal"/>
    <w:link w:val="FooterChar"/>
    <w:uiPriority w:val="99"/>
    <w:unhideWhenUsed/>
    <w:rsid w:val="00D30B01"/>
    <w:pPr>
      <w:tabs>
        <w:tab w:val="center" w:pos="4513"/>
        <w:tab w:val="right" w:pos="9026"/>
      </w:tabs>
    </w:pPr>
  </w:style>
  <w:style w:type="character" w:customStyle="1" w:styleId="FooterChar">
    <w:name w:val="Footer Char"/>
    <w:basedOn w:val="DefaultParagraphFont"/>
    <w:link w:val="Footer"/>
    <w:uiPriority w:val="99"/>
    <w:rsid w:val="00D30B01"/>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Clee</dc:creator>
  <cp:keywords/>
  <dc:description/>
  <cp:lastModifiedBy>Peter Clee</cp:lastModifiedBy>
  <cp:revision>2</cp:revision>
  <dcterms:created xsi:type="dcterms:W3CDTF">2019-03-31T10:46:00Z</dcterms:created>
  <dcterms:modified xsi:type="dcterms:W3CDTF">2019-03-31T10:46:00Z</dcterms:modified>
</cp:coreProperties>
</file>